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30BB" w:rsidRPr="007A7F01" w:rsidRDefault="005230BB" w:rsidP="002F5536">
      <w:pPr>
        <w:tabs>
          <w:tab w:val="left" w:pos="5977"/>
        </w:tabs>
        <w:rPr>
          <w:rFonts w:ascii="Tahoma" w:hAnsi="Tahoma" w:cs="Tahoma"/>
          <w:sz w:val="22"/>
        </w:rPr>
      </w:pPr>
      <w:r w:rsidRPr="007A7F01">
        <w:rPr>
          <w:rFonts w:ascii="Tahoma" w:hAnsi="Tahoma" w:cs="Tahoma"/>
          <w:sz w:val="22"/>
        </w:rPr>
        <w:t>4</w:t>
      </w:r>
      <w:r w:rsidRPr="007A7F01">
        <w:rPr>
          <w:rFonts w:ascii="Tahoma" w:hAnsi="Tahoma" w:cs="Tahoma"/>
          <w:sz w:val="22"/>
          <w:vertAlign w:val="superscript"/>
        </w:rPr>
        <w:t>th</w:t>
      </w:r>
      <w:r w:rsidRPr="007A7F01">
        <w:rPr>
          <w:rFonts w:ascii="Tahoma" w:hAnsi="Tahoma" w:cs="Tahoma"/>
          <w:sz w:val="22"/>
        </w:rPr>
        <w:t xml:space="preserve"> January 2022</w:t>
      </w:r>
    </w:p>
    <w:p w:rsidR="005230BB" w:rsidRPr="007A7F01" w:rsidRDefault="005230BB" w:rsidP="002F5536">
      <w:pPr>
        <w:tabs>
          <w:tab w:val="left" w:pos="5977"/>
        </w:tabs>
        <w:rPr>
          <w:rFonts w:ascii="Tahoma" w:hAnsi="Tahoma" w:cs="Tahoma"/>
          <w:sz w:val="22"/>
        </w:rPr>
      </w:pPr>
    </w:p>
    <w:p w:rsidR="005230BB" w:rsidRPr="007A7F01" w:rsidRDefault="005230BB" w:rsidP="002F5536">
      <w:pPr>
        <w:tabs>
          <w:tab w:val="left" w:pos="5977"/>
        </w:tabs>
        <w:rPr>
          <w:rFonts w:ascii="Tahoma" w:hAnsi="Tahoma" w:cs="Tahoma"/>
          <w:sz w:val="22"/>
        </w:rPr>
      </w:pP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b/>
          <w:bCs/>
          <w:sz w:val="22"/>
        </w:rPr>
      </w:pPr>
      <w:r w:rsidRPr="007A7F01">
        <w:rPr>
          <w:rFonts w:ascii="Tahoma" w:hAnsi="Tahoma" w:cs="Tahoma"/>
          <w:sz w:val="22"/>
        </w:rPr>
        <w:t xml:space="preserve"> </w:t>
      </w:r>
      <w:r w:rsidRPr="007A7F01">
        <w:rPr>
          <w:rFonts w:ascii="Tahoma" w:hAnsi="Tahoma" w:cs="Tahoma"/>
          <w:b/>
          <w:bCs/>
          <w:sz w:val="22"/>
        </w:rPr>
        <w:t xml:space="preserve">RE: Online safety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 xml:space="preserve">Dear Parent/Carers,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Due to increased access to numerous different technology platforms, many children are at a greater risk of online grooming, cyber bullying and exposure to inappropriate or illegal content online.</w:t>
      </w:r>
      <w:r w:rsidR="007A7F01">
        <w:rPr>
          <w:rFonts w:ascii="Tahoma" w:hAnsi="Tahoma" w:cs="Tahoma"/>
          <w:sz w:val="22"/>
        </w:rPr>
        <w:t xml:space="preserve"> Soundwell Academy</w:t>
      </w:r>
      <w:r w:rsidRPr="007A7F01">
        <w:rPr>
          <w:rFonts w:ascii="Tahoma" w:hAnsi="Tahoma" w:cs="Tahoma"/>
          <w:sz w:val="22"/>
        </w:rPr>
        <w:t xml:space="preserve"> believe</w:t>
      </w:r>
      <w:r w:rsidR="007A7F01">
        <w:rPr>
          <w:rFonts w:ascii="Tahoma" w:hAnsi="Tahoma" w:cs="Tahoma"/>
          <w:sz w:val="22"/>
        </w:rPr>
        <w:t>s</w:t>
      </w:r>
      <w:r w:rsidRPr="007A7F01">
        <w:rPr>
          <w:rFonts w:ascii="Tahoma" w:hAnsi="Tahoma" w:cs="Tahoma"/>
          <w:sz w:val="22"/>
        </w:rPr>
        <w:t xml:space="preserve"> that promoting online safety plays a critical role in protecting our pupils online. We are writing to you as we believe it is important for us to work in partnership with you as a </w:t>
      </w:r>
      <w:r w:rsidRPr="007A7F01">
        <w:rPr>
          <w:rFonts w:ascii="Tahoma" w:hAnsi="Tahoma" w:cs="Tahoma"/>
          <w:sz w:val="22"/>
        </w:rPr>
        <w:t>parent/carer</w:t>
      </w:r>
      <w:r w:rsidRPr="007A7F01">
        <w:rPr>
          <w:rFonts w:ascii="Tahoma" w:hAnsi="Tahoma" w:cs="Tahoma"/>
          <w:sz w:val="22"/>
        </w:rPr>
        <w:t xml:space="preserve">, to keep pupils safe online.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 xml:space="preserve">Our online safety measures enable us to provide an environment for all our pupils to thrive, grow and learn, whilst staying safe online. We put these measures in place through policies and security provisions which safeguard pupils against unsuitable content and contact, and ensure they maintain appropriate conduct.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 xml:space="preserve">These policies include our Child Protection and Safeguarding Policy, E-Safety Policy, Acceptable Use Agreement and parent/carer, staff and pupil codes of conduct, which outline the proper use of technology for both pupils and staff. If any incidents breaching these policies occur, they are managed in accordance with the relevant policy.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 xml:space="preserve">We have a number of procedures in place to ensure children cannot access unsuitable websites when using school technology, including software which blocks all websites with adult, violent or age-inappropriate content. Social media sites are also blocked, unless they are school pages used within lessons and under supervision. Online safety is taught to all pupils during IT lessons and staff are required to undertake online safety training to update their knowledge. </w:t>
      </w:r>
    </w:p>
    <w:p w:rsidR="005230BB" w:rsidRPr="007A7F01" w:rsidRDefault="005230BB" w:rsidP="005230BB">
      <w:pPr>
        <w:pStyle w:val="Default"/>
        <w:rPr>
          <w:rFonts w:ascii="Tahoma" w:hAnsi="Tahoma" w:cs="Tahoma"/>
          <w:sz w:val="22"/>
        </w:rPr>
      </w:pPr>
    </w:p>
    <w:p w:rsidR="00963858" w:rsidRPr="007A7F01" w:rsidRDefault="005230BB" w:rsidP="005230BB">
      <w:pPr>
        <w:tabs>
          <w:tab w:val="left" w:pos="5977"/>
        </w:tabs>
        <w:rPr>
          <w:rFonts w:ascii="Tahoma" w:hAnsi="Tahoma" w:cs="Tahoma"/>
          <w:sz w:val="22"/>
        </w:rPr>
      </w:pPr>
      <w:r w:rsidRPr="007A7F01">
        <w:rPr>
          <w:rFonts w:ascii="Tahoma" w:hAnsi="Tahoma" w:cs="Tahoma"/>
          <w:sz w:val="22"/>
        </w:rPr>
        <w:t xml:space="preserve">There are many ways you can help </w:t>
      </w:r>
      <w:proofErr w:type="spellStart"/>
      <w:r w:rsidRPr="007A7F01">
        <w:rPr>
          <w:rFonts w:ascii="Tahoma" w:hAnsi="Tahoma" w:cs="Tahoma"/>
          <w:sz w:val="22"/>
        </w:rPr>
        <w:t>minimise</w:t>
      </w:r>
      <w:proofErr w:type="spellEnd"/>
      <w:r w:rsidRPr="007A7F01">
        <w:rPr>
          <w:rFonts w:ascii="Tahoma" w:hAnsi="Tahoma" w:cs="Tahoma"/>
          <w:sz w:val="22"/>
        </w:rPr>
        <w:t xml:space="preserve"> the risks associated with children being online and increase online safety in your home – the list below provides ideas for some of the ways you can do this.</w:t>
      </w:r>
      <w:r w:rsidR="002F5536" w:rsidRPr="007A7F01">
        <w:rPr>
          <w:rFonts w:ascii="Tahoma" w:hAnsi="Tahoma" w:cs="Tahoma"/>
          <w:sz w:val="22"/>
        </w:rPr>
        <w:tab/>
      </w:r>
    </w:p>
    <w:p w:rsidR="005230BB" w:rsidRPr="007A7F01" w:rsidRDefault="005230BB" w:rsidP="005230BB">
      <w:pPr>
        <w:tabs>
          <w:tab w:val="left" w:pos="5977"/>
        </w:tabs>
        <w:rPr>
          <w:rFonts w:ascii="Tahoma" w:hAnsi="Tahoma" w:cs="Tahoma"/>
          <w:sz w:val="22"/>
        </w:rPr>
      </w:pP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 xml:space="preserve"> •</w:t>
      </w:r>
      <w:r w:rsidR="007A7F01">
        <w:rPr>
          <w:rFonts w:ascii="Tahoma" w:hAnsi="Tahoma" w:cs="Tahoma"/>
          <w:sz w:val="22"/>
        </w:rPr>
        <w:t xml:space="preserve"> </w:t>
      </w:r>
      <w:r w:rsidRPr="007A7F01">
        <w:rPr>
          <w:rFonts w:ascii="Tahoma" w:hAnsi="Tahoma" w:cs="Tahoma"/>
          <w:sz w:val="22"/>
        </w:rPr>
        <w:t xml:space="preserve">Only give your children devices or access to devices that you feel comfortable with, and not as a result of peer-pressure deriving from their classmates/friends who are also using those devices. e.g. gaming systems and mobile phones at a young age.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w:t>
      </w:r>
      <w:r w:rsidR="007A7F01">
        <w:rPr>
          <w:rFonts w:ascii="Tahoma" w:hAnsi="Tahoma" w:cs="Tahoma"/>
          <w:sz w:val="22"/>
        </w:rPr>
        <w:t xml:space="preserve"> </w:t>
      </w:r>
      <w:r w:rsidRPr="007A7F01">
        <w:rPr>
          <w:rFonts w:ascii="Tahoma" w:hAnsi="Tahoma" w:cs="Tahoma"/>
          <w:sz w:val="22"/>
        </w:rPr>
        <w:t xml:space="preserve">Talk to your children about why it is important to stay safe online. Explain that whilst the internet is a fun, exciting and knowledge-rich tool, it is also a place where people may wish to bring them into dangerous activities or expose them to unpleasant material. It is important to be clear that you are not saying your child may never use the internet again, or that everything on it is harmful – it is about teaching them to have a greater awareness and to be able to manage and report any risks. </w:t>
      </w:r>
    </w:p>
    <w:p w:rsidR="005230BB" w:rsidRPr="007A7F01" w:rsidRDefault="005230BB" w:rsidP="005230BB">
      <w:pPr>
        <w:pStyle w:val="Default"/>
        <w:rPr>
          <w:rFonts w:ascii="Tahoma" w:hAnsi="Tahoma" w:cs="Tahoma"/>
          <w:sz w:val="22"/>
        </w:rPr>
      </w:pPr>
    </w:p>
    <w:p w:rsidR="005230BB" w:rsidRDefault="005230BB" w:rsidP="005230BB">
      <w:pPr>
        <w:pStyle w:val="Default"/>
        <w:rPr>
          <w:rFonts w:ascii="Tahoma" w:hAnsi="Tahoma" w:cs="Tahoma"/>
          <w:sz w:val="22"/>
        </w:rPr>
      </w:pPr>
      <w:r w:rsidRPr="007A7F01">
        <w:rPr>
          <w:rFonts w:ascii="Tahoma" w:hAnsi="Tahoma" w:cs="Tahoma"/>
          <w:sz w:val="22"/>
        </w:rPr>
        <w:t>•</w:t>
      </w:r>
      <w:r w:rsidR="007A7F01">
        <w:rPr>
          <w:rFonts w:ascii="Tahoma" w:hAnsi="Tahoma" w:cs="Tahoma"/>
          <w:sz w:val="22"/>
        </w:rPr>
        <w:t xml:space="preserve"> </w:t>
      </w:r>
      <w:r w:rsidRPr="007A7F01">
        <w:rPr>
          <w:rFonts w:ascii="Tahoma" w:hAnsi="Tahoma" w:cs="Tahoma"/>
          <w:sz w:val="22"/>
        </w:rPr>
        <w:t xml:space="preserve">Discuss rules for being online and draw them up together, including which sites, games, etc., are acceptable. If certain games are off-limits, try to explain why, for example, because of excessive violence. </w:t>
      </w:r>
      <w:r w:rsidRPr="007A7F01">
        <w:rPr>
          <w:rFonts w:ascii="Tahoma" w:hAnsi="Tahoma" w:cs="Tahoma"/>
          <w:sz w:val="22"/>
        </w:rPr>
        <w:lastRenderedPageBreak/>
        <w:t>If your child uses online</w:t>
      </w:r>
      <w:r w:rsidRPr="007A7F01">
        <w:rPr>
          <w:rFonts w:ascii="Tahoma" w:hAnsi="Tahoma" w:cs="Tahoma"/>
          <w:sz w:val="22"/>
        </w:rPr>
        <w:t xml:space="preserve"> </w:t>
      </w:r>
      <w:r w:rsidRPr="007A7F01">
        <w:rPr>
          <w:rFonts w:ascii="Tahoma" w:hAnsi="Tahoma" w:cs="Tahoma"/>
          <w:sz w:val="22"/>
        </w:rPr>
        <w:t xml:space="preserve">gaming, consider setting rules, such as only talking to others in the same age range and having the conversation on speaker, rather than headphones, so you can monitor it. </w:t>
      </w:r>
    </w:p>
    <w:p w:rsidR="007A7F01" w:rsidRPr="007A7F01" w:rsidRDefault="007A7F01"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w:t>
      </w:r>
      <w:r w:rsidR="007A7F01">
        <w:rPr>
          <w:rFonts w:ascii="Tahoma" w:hAnsi="Tahoma" w:cs="Tahoma"/>
          <w:sz w:val="22"/>
        </w:rPr>
        <w:t xml:space="preserve"> </w:t>
      </w:r>
      <w:r w:rsidRPr="007A7F01">
        <w:rPr>
          <w:rFonts w:ascii="Tahoma" w:hAnsi="Tahoma" w:cs="Tahoma"/>
          <w:sz w:val="22"/>
        </w:rPr>
        <w:t xml:space="preserve">Discuss what information should be private and what is ok to share; for example, addresses, names of schools, and names should never be given out to strangers online, as this could allow them to identify where your child goes to school or lives.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w:t>
      </w:r>
      <w:r w:rsidR="007A7F01">
        <w:rPr>
          <w:rFonts w:ascii="Tahoma" w:hAnsi="Tahoma" w:cs="Tahoma"/>
          <w:sz w:val="22"/>
        </w:rPr>
        <w:t xml:space="preserve"> </w:t>
      </w:r>
      <w:r w:rsidRPr="007A7F01">
        <w:rPr>
          <w:rFonts w:ascii="Tahoma" w:hAnsi="Tahoma" w:cs="Tahoma"/>
          <w:sz w:val="22"/>
        </w:rPr>
        <w:t xml:space="preserve">Keep an open dialogue with your child – letting them know they can always talk to you about anything that has made them feel uncomfortable online is key to keeping them safe.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w:t>
      </w:r>
      <w:r w:rsidR="007A7F01">
        <w:rPr>
          <w:rFonts w:ascii="Tahoma" w:hAnsi="Tahoma" w:cs="Tahoma"/>
          <w:sz w:val="22"/>
        </w:rPr>
        <w:t xml:space="preserve"> </w:t>
      </w:r>
      <w:r w:rsidRPr="007A7F01">
        <w:rPr>
          <w:rFonts w:ascii="Tahoma" w:hAnsi="Tahoma" w:cs="Tahoma"/>
          <w:sz w:val="22"/>
        </w:rPr>
        <w:t xml:space="preserve">Ensure all devices used by your child are kept in a communal space, or a space where they can be supervised whilst using their devices.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w:t>
      </w:r>
      <w:r w:rsidR="007A7F01">
        <w:rPr>
          <w:rFonts w:ascii="Tahoma" w:hAnsi="Tahoma" w:cs="Tahoma"/>
          <w:sz w:val="22"/>
        </w:rPr>
        <w:t xml:space="preserve"> </w:t>
      </w:r>
      <w:r w:rsidRPr="007A7F01">
        <w:rPr>
          <w:rFonts w:ascii="Tahoma" w:hAnsi="Tahoma" w:cs="Tahoma"/>
          <w:sz w:val="22"/>
        </w:rPr>
        <w:t xml:space="preserve">If your child uses a mobile device then set parental controls – do this as a dialogue with your child so they are aware of what they are not allowed to view; however, do not rely on parental controls on devices, as they are not always 100 percent effective and many children know how to bypass them. </w:t>
      </w:r>
    </w:p>
    <w:p w:rsidR="005230BB" w:rsidRPr="007A7F01" w:rsidRDefault="005230BB" w:rsidP="005230BB">
      <w:pPr>
        <w:pStyle w:val="Default"/>
        <w:rPr>
          <w:rFonts w:ascii="Tahoma" w:hAnsi="Tahoma" w:cs="Tahoma"/>
          <w:sz w:val="22"/>
        </w:rPr>
      </w:pPr>
    </w:p>
    <w:p w:rsidR="005230BB" w:rsidRPr="007A7F01" w:rsidRDefault="005230BB" w:rsidP="005230BB">
      <w:pPr>
        <w:tabs>
          <w:tab w:val="left" w:pos="5977"/>
        </w:tabs>
        <w:rPr>
          <w:rFonts w:ascii="Tahoma" w:hAnsi="Tahoma" w:cs="Tahoma"/>
          <w:sz w:val="22"/>
        </w:rPr>
      </w:pPr>
      <w:r w:rsidRPr="007A7F01">
        <w:rPr>
          <w:rFonts w:ascii="Tahoma" w:hAnsi="Tahoma" w:cs="Tahoma"/>
          <w:sz w:val="22"/>
        </w:rPr>
        <w:t>•</w:t>
      </w:r>
      <w:r w:rsidR="007A7F01">
        <w:rPr>
          <w:rFonts w:ascii="Tahoma" w:hAnsi="Tahoma" w:cs="Tahoma"/>
          <w:sz w:val="22"/>
        </w:rPr>
        <w:t xml:space="preserve"> </w:t>
      </w:r>
      <w:r w:rsidRPr="007A7F01">
        <w:rPr>
          <w:rFonts w:ascii="Tahoma" w:hAnsi="Tahoma" w:cs="Tahoma"/>
          <w:sz w:val="22"/>
        </w:rPr>
        <w:t>Make sure your child knows how to report or ‘block’ unsuitable content, messages or people online – show them how to block on the websites or games they frequently use and explain that they can always tell you, a teacher or another adult if they experience anything which makes them feel uncomfortable.</w:t>
      </w:r>
    </w:p>
    <w:p w:rsidR="005230BB" w:rsidRPr="007A7F01" w:rsidRDefault="005230BB" w:rsidP="005230BB">
      <w:pPr>
        <w:tabs>
          <w:tab w:val="left" w:pos="5977"/>
        </w:tabs>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 xml:space="preserve">If you would like to discuss the matter of online safety in greater depth, please contact our Designated Safeguarding </w:t>
      </w:r>
      <w:r w:rsidR="007A7F01">
        <w:rPr>
          <w:rFonts w:ascii="Tahoma" w:hAnsi="Tahoma" w:cs="Tahoma"/>
          <w:sz w:val="22"/>
        </w:rPr>
        <w:t>Lead</w:t>
      </w:r>
      <w:r w:rsidR="007A7F01" w:rsidRPr="007A7F01">
        <w:rPr>
          <w:rFonts w:ascii="Tahoma" w:hAnsi="Tahoma" w:cs="Tahoma"/>
          <w:sz w:val="22"/>
        </w:rPr>
        <w:t>, Craig Abbs</w:t>
      </w:r>
      <w:r w:rsidR="007A7F01">
        <w:rPr>
          <w:rFonts w:ascii="Tahoma" w:hAnsi="Tahoma" w:cs="Tahoma"/>
          <w:sz w:val="22"/>
        </w:rPr>
        <w:t xml:space="preserve"> or a member of our Designated Safeguarding Team (Andrew Welsh, Catherine Roberts, Martha Green and Jo Everritt) </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You can find a copy of our E-Safety Policy o</w:t>
      </w:r>
      <w:bookmarkStart w:id="0" w:name="_GoBack"/>
      <w:bookmarkEnd w:id="0"/>
      <w:r w:rsidRPr="007A7F01">
        <w:rPr>
          <w:rFonts w:ascii="Tahoma" w:hAnsi="Tahoma" w:cs="Tahoma"/>
          <w:sz w:val="22"/>
        </w:rPr>
        <w:t>n our website</w:t>
      </w:r>
      <w:r w:rsidR="007A7F01">
        <w:rPr>
          <w:rFonts w:ascii="Tahoma" w:hAnsi="Tahoma" w:cs="Tahoma"/>
          <w:sz w:val="22"/>
        </w:rPr>
        <w:t xml:space="preserve"> – </w:t>
      </w:r>
      <w:hyperlink r:id="rId8" w:history="1">
        <w:r w:rsidR="007A7F01" w:rsidRPr="007A7F01">
          <w:rPr>
            <w:rStyle w:val="Hyperlink"/>
            <w:rFonts w:ascii="Tahoma" w:hAnsi="Tahoma" w:cs="Tahoma"/>
            <w:sz w:val="22"/>
          </w:rPr>
          <w:t>Soundwell Academy E-Safety Policy</w:t>
        </w:r>
      </w:hyperlink>
      <w:r w:rsidR="007A7F01">
        <w:rPr>
          <w:rFonts w:ascii="Tahoma" w:hAnsi="Tahoma" w:cs="Tahoma"/>
          <w:sz w:val="22"/>
        </w:rPr>
        <w:t xml:space="preserve"> </w:t>
      </w:r>
    </w:p>
    <w:p w:rsidR="005230BB" w:rsidRPr="007A7F01" w:rsidRDefault="005230BB" w:rsidP="005230BB">
      <w:pPr>
        <w:pStyle w:val="Default"/>
        <w:rPr>
          <w:rFonts w:ascii="Tahoma" w:hAnsi="Tahoma" w:cs="Tahoma"/>
          <w:sz w:val="22"/>
        </w:rPr>
      </w:pPr>
      <w:r w:rsidRPr="007A7F01">
        <w:rPr>
          <w:rFonts w:ascii="Tahoma" w:hAnsi="Tahoma" w:cs="Tahoma"/>
          <w:sz w:val="22"/>
        </w:rPr>
        <w:t xml:space="preserve">For more information on ensuring your child’s safety online, you can visit the websites below: </w:t>
      </w:r>
    </w:p>
    <w:p w:rsidR="005230BB" w:rsidRPr="007A7F01" w:rsidRDefault="005230BB" w:rsidP="005230BB">
      <w:pPr>
        <w:pStyle w:val="Default"/>
        <w:rPr>
          <w:rFonts w:ascii="Tahoma" w:hAnsi="Tahoma" w:cs="Tahoma"/>
          <w:sz w:val="22"/>
        </w:rPr>
      </w:pPr>
      <w:r w:rsidRPr="007A7F01">
        <w:rPr>
          <w:rFonts w:ascii="Tahoma" w:hAnsi="Tahoma" w:cs="Tahoma"/>
          <w:sz w:val="22"/>
        </w:rPr>
        <w:t xml:space="preserve">• </w:t>
      </w:r>
      <w:hyperlink r:id="rId9" w:history="1">
        <w:r w:rsidRPr="007A7F01">
          <w:rPr>
            <w:rStyle w:val="Hyperlink"/>
            <w:rFonts w:ascii="Tahoma" w:hAnsi="Tahoma" w:cs="Tahoma"/>
            <w:sz w:val="22"/>
          </w:rPr>
          <w:t>www.childnet.com</w:t>
        </w:r>
      </w:hyperlink>
      <w:r w:rsidRPr="007A7F01">
        <w:rPr>
          <w:rFonts w:ascii="Tahoma" w:hAnsi="Tahoma" w:cs="Tahoma"/>
          <w:sz w:val="22"/>
        </w:rPr>
        <w:t xml:space="preserve"> </w:t>
      </w:r>
      <w:r w:rsidRPr="007A7F01">
        <w:rPr>
          <w:rFonts w:ascii="Tahoma" w:hAnsi="Tahoma" w:cs="Tahoma"/>
          <w:sz w:val="22"/>
        </w:rPr>
        <w:t xml:space="preserve"> </w:t>
      </w:r>
    </w:p>
    <w:p w:rsidR="005230BB" w:rsidRPr="007A7F01" w:rsidRDefault="005230BB" w:rsidP="005230BB">
      <w:pPr>
        <w:pStyle w:val="Default"/>
        <w:rPr>
          <w:rFonts w:ascii="Tahoma" w:hAnsi="Tahoma" w:cs="Tahoma"/>
          <w:sz w:val="22"/>
        </w:rPr>
      </w:pPr>
      <w:r w:rsidRPr="007A7F01">
        <w:rPr>
          <w:rFonts w:ascii="Tahoma" w:hAnsi="Tahoma" w:cs="Tahoma"/>
          <w:sz w:val="22"/>
        </w:rPr>
        <w:t xml:space="preserve">• </w:t>
      </w:r>
      <w:hyperlink r:id="rId10" w:history="1">
        <w:r w:rsidRPr="007A7F01">
          <w:rPr>
            <w:rStyle w:val="Hyperlink"/>
            <w:rFonts w:ascii="Tahoma" w:hAnsi="Tahoma" w:cs="Tahoma"/>
            <w:sz w:val="22"/>
          </w:rPr>
          <w:t>www.internetmatters.org</w:t>
        </w:r>
      </w:hyperlink>
      <w:r w:rsidRPr="007A7F01">
        <w:rPr>
          <w:rFonts w:ascii="Tahoma" w:hAnsi="Tahoma" w:cs="Tahoma"/>
          <w:sz w:val="22"/>
        </w:rPr>
        <w:t xml:space="preserve"> </w:t>
      </w:r>
      <w:r w:rsidRPr="007A7F01">
        <w:rPr>
          <w:rFonts w:ascii="Tahoma" w:hAnsi="Tahoma" w:cs="Tahoma"/>
          <w:sz w:val="22"/>
        </w:rPr>
        <w:t xml:space="preserve"> </w:t>
      </w:r>
    </w:p>
    <w:p w:rsidR="005230BB" w:rsidRPr="007A7F01" w:rsidRDefault="005230BB" w:rsidP="005230BB">
      <w:pPr>
        <w:pStyle w:val="Default"/>
        <w:rPr>
          <w:rFonts w:ascii="Tahoma" w:hAnsi="Tahoma" w:cs="Tahoma"/>
          <w:sz w:val="22"/>
        </w:rPr>
      </w:pPr>
      <w:r w:rsidRPr="007A7F01">
        <w:rPr>
          <w:rFonts w:ascii="Tahoma" w:hAnsi="Tahoma" w:cs="Tahoma"/>
          <w:sz w:val="22"/>
        </w:rPr>
        <w:t xml:space="preserve">• </w:t>
      </w:r>
      <w:hyperlink r:id="rId11" w:history="1">
        <w:r w:rsidRPr="007A7F01">
          <w:rPr>
            <w:rStyle w:val="Hyperlink"/>
            <w:rFonts w:ascii="Tahoma" w:hAnsi="Tahoma" w:cs="Tahoma"/>
            <w:sz w:val="22"/>
          </w:rPr>
          <w:t>www.thinkuknow.co.uk</w:t>
        </w:r>
      </w:hyperlink>
      <w:r w:rsidRPr="007A7F01">
        <w:rPr>
          <w:rFonts w:ascii="Tahoma" w:hAnsi="Tahoma" w:cs="Tahoma"/>
          <w:sz w:val="22"/>
        </w:rPr>
        <w:t xml:space="preserve">   </w:t>
      </w:r>
      <w:r w:rsidRPr="007A7F01">
        <w:rPr>
          <w:rFonts w:ascii="Tahoma" w:hAnsi="Tahoma" w:cs="Tahoma"/>
          <w:sz w:val="22"/>
        </w:rPr>
        <w:t xml:space="preserve"> </w:t>
      </w:r>
    </w:p>
    <w:p w:rsidR="005230BB" w:rsidRPr="007A7F01" w:rsidRDefault="005230BB" w:rsidP="005230BB">
      <w:pPr>
        <w:pStyle w:val="Default"/>
        <w:rPr>
          <w:rFonts w:ascii="Tahoma" w:hAnsi="Tahoma" w:cs="Tahoma"/>
          <w:sz w:val="22"/>
        </w:rPr>
      </w:pPr>
      <w:r w:rsidRPr="007A7F01">
        <w:rPr>
          <w:rFonts w:ascii="Tahoma" w:hAnsi="Tahoma" w:cs="Tahoma"/>
          <w:sz w:val="22"/>
        </w:rPr>
        <w:t xml:space="preserve">• </w:t>
      </w:r>
      <w:hyperlink r:id="rId12" w:history="1">
        <w:r w:rsidRPr="007A7F01">
          <w:rPr>
            <w:rStyle w:val="Hyperlink"/>
            <w:rFonts w:ascii="Tahoma" w:hAnsi="Tahoma" w:cs="Tahoma"/>
            <w:sz w:val="22"/>
          </w:rPr>
          <w:t>www.nspcc.org.uk</w:t>
        </w:r>
      </w:hyperlink>
      <w:r w:rsidRPr="007A7F01">
        <w:rPr>
          <w:rFonts w:ascii="Tahoma" w:hAnsi="Tahoma" w:cs="Tahoma"/>
          <w:sz w:val="22"/>
        </w:rPr>
        <w:t xml:space="preserve"> </w:t>
      </w:r>
      <w:r w:rsidRPr="007A7F01">
        <w:rPr>
          <w:rFonts w:ascii="Tahoma" w:hAnsi="Tahoma" w:cs="Tahoma"/>
          <w:sz w:val="22"/>
        </w:rPr>
        <w:t xml:space="preserve"> </w:t>
      </w:r>
    </w:p>
    <w:p w:rsidR="005230BB" w:rsidRPr="007A7F01" w:rsidRDefault="005230BB" w:rsidP="005230BB">
      <w:pPr>
        <w:pStyle w:val="Default"/>
        <w:rPr>
          <w:rFonts w:ascii="Tahoma" w:hAnsi="Tahoma" w:cs="Tahoma"/>
          <w:sz w:val="22"/>
        </w:rPr>
      </w:pPr>
      <w:r w:rsidRPr="007A7F01">
        <w:rPr>
          <w:rFonts w:ascii="Tahoma" w:hAnsi="Tahoma" w:cs="Tahoma"/>
          <w:sz w:val="22"/>
        </w:rPr>
        <w:t xml:space="preserve">• </w:t>
      </w:r>
      <w:hyperlink r:id="rId13" w:history="1">
        <w:r w:rsidRPr="007A7F01">
          <w:rPr>
            <w:rStyle w:val="Hyperlink"/>
            <w:rFonts w:ascii="Tahoma" w:hAnsi="Tahoma" w:cs="Tahoma"/>
            <w:sz w:val="22"/>
          </w:rPr>
          <w:t>www.getsafeonline.org</w:t>
        </w:r>
      </w:hyperlink>
      <w:r w:rsidRPr="007A7F01">
        <w:rPr>
          <w:rFonts w:ascii="Tahoma" w:hAnsi="Tahoma" w:cs="Tahoma"/>
          <w:sz w:val="22"/>
        </w:rPr>
        <w:t xml:space="preserve">  </w:t>
      </w:r>
      <w:r w:rsidRPr="007A7F01">
        <w:rPr>
          <w:rFonts w:ascii="Tahoma" w:hAnsi="Tahoma" w:cs="Tahoma"/>
          <w:sz w:val="22"/>
        </w:rPr>
        <w:t xml:space="preserve"> </w:t>
      </w:r>
    </w:p>
    <w:p w:rsidR="005230BB" w:rsidRPr="007A7F01" w:rsidRDefault="005230BB" w:rsidP="005230BB">
      <w:pPr>
        <w:pStyle w:val="Default"/>
        <w:rPr>
          <w:rFonts w:ascii="Tahoma" w:hAnsi="Tahoma" w:cs="Tahoma"/>
          <w:sz w:val="22"/>
        </w:rPr>
      </w:pPr>
      <w:r w:rsidRPr="007A7F01">
        <w:rPr>
          <w:rFonts w:ascii="Tahoma" w:hAnsi="Tahoma" w:cs="Tahoma"/>
          <w:sz w:val="22"/>
        </w:rPr>
        <w:t xml:space="preserve">• </w:t>
      </w:r>
      <w:hyperlink r:id="rId14" w:history="1">
        <w:r w:rsidRPr="007A7F01">
          <w:rPr>
            <w:rStyle w:val="Hyperlink"/>
            <w:rFonts w:ascii="Tahoma" w:hAnsi="Tahoma" w:cs="Tahoma"/>
            <w:sz w:val="22"/>
          </w:rPr>
          <w:t>https://parentinfo.org/</w:t>
        </w:r>
      </w:hyperlink>
      <w:r w:rsidRPr="007A7F01">
        <w:rPr>
          <w:rFonts w:ascii="Tahoma" w:hAnsi="Tahoma" w:cs="Tahoma"/>
          <w:sz w:val="22"/>
        </w:rPr>
        <w:t xml:space="preserve"> </w:t>
      </w:r>
      <w:r w:rsidRPr="007A7F01">
        <w:rPr>
          <w:rFonts w:ascii="Tahoma" w:hAnsi="Tahoma" w:cs="Tahoma"/>
          <w:sz w:val="22"/>
        </w:rPr>
        <w:t xml:space="preserve"> </w:t>
      </w:r>
      <w:r w:rsidRPr="007A7F01">
        <w:rPr>
          <w:rFonts w:ascii="Tahoma" w:hAnsi="Tahoma" w:cs="Tahoma"/>
          <w:sz w:val="22"/>
        </w:rPr>
        <w:t xml:space="preserve"> </w:t>
      </w:r>
    </w:p>
    <w:p w:rsidR="005230BB" w:rsidRPr="007A7F01" w:rsidRDefault="005230BB" w:rsidP="005230BB">
      <w:pPr>
        <w:tabs>
          <w:tab w:val="left" w:pos="5977"/>
        </w:tabs>
        <w:rPr>
          <w:rFonts w:ascii="Tahoma" w:hAnsi="Tahoma" w:cs="Tahoma"/>
          <w:sz w:val="22"/>
        </w:rPr>
      </w:pPr>
      <w:r w:rsidRPr="007A7F01">
        <w:rPr>
          <w:rFonts w:ascii="Tahoma" w:hAnsi="Tahoma" w:cs="Tahoma"/>
          <w:sz w:val="22"/>
        </w:rPr>
        <w:t xml:space="preserve">• </w:t>
      </w:r>
      <w:hyperlink r:id="rId15" w:history="1">
        <w:r w:rsidRPr="007A7F01">
          <w:rPr>
            <w:rStyle w:val="Hyperlink"/>
            <w:rFonts w:ascii="Tahoma" w:hAnsi="Tahoma" w:cs="Tahoma"/>
            <w:sz w:val="22"/>
          </w:rPr>
          <w:t>https://parentzone.org.uk/parents</w:t>
        </w:r>
      </w:hyperlink>
    </w:p>
    <w:p w:rsidR="005230BB" w:rsidRPr="007A7F01" w:rsidRDefault="005230BB" w:rsidP="005230BB">
      <w:pPr>
        <w:tabs>
          <w:tab w:val="left" w:pos="5977"/>
        </w:tabs>
        <w:rPr>
          <w:rFonts w:ascii="Tahoma" w:hAnsi="Tahoma" w:cs="Tahoma"/>
          <w:sz w:val="22"/>
        </w:rPr>
      </w:pPr>
    </w:p>
    <w:p w:rsidR="005230BB" w:rsidRPr="007A7F01" w:rsidRDefault="005230BB" w:rsidP="005230BB">
      <w:pPr>
        <w:tabs>
          <w:tab w:val="left" w:pos="5977"/>
        </w:tabs>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 xml:space="preserve">Yours sincerely, </w:t>
      </w:r>
    </w:p>
    <w:p w:rsidR="005230BB" w:rsidRPr="007A7F01" w:rsidRDefault="005230BB" w:rsidP="005230BB">
      <w:pPr>
        <w:pStyle w:val="Default"/>
        <w:rPr>
          <w:rFonts w:ascii="Tahoma" w:hAnsi="Tahoma" w:cs="Tahoma"/>
          <w:sz w:val="22"/>
        </w:rPr>
      </w:pPr>
      <w:r w:rsidRPr="007A7F01">
        <w:rPr>
          <w:rFonts w:ascii="Tahoma" w:hAnsi="Tahoma" w:cs="Tahoma"/>
          <w:sz w:val="22"/>
        </w:rPr>
        <w:t>Craig Abbs</w:t>
      </w:r>
    </w:p>
    <w:p w:rsidR="005230BB" w:rsidRPr="007A7F01" w:rsidRDefault="005230BB" w:rsidP="005230BB">
      <w:pPr>
        <w:pStyle w:val="Default"/>
        <w:rPr>
          <w:rFonts w:ascii="Tahoma" w:hAnsi="Tahoma" w:cs="Tahoma"/>
          <w:sz w:val="22"/>
        </w:rPr>
      </w:pPr>
    </w:p>
    <w:p w:rsidR="005230BB" w:rsidRPr="007A7F01" w:rsidRDefault="005230BB" w:rsidP="005230BB">
      <w:pPr>
        <w:pStyle w:val="Default"/>
        <w:rPr>
          <w:rFonts w:ascii="Tahoma" w:hAnsi="Tahoma" w:cs="Tahoma"/>
          <w:sz w:val="22"/>
        </w:rPr>
      </w:pPr>
      <w:r w:rsidRPr="007A7F01">
        <w:rPr>
          <w:rFonts w:ascii="Tahoma" w:hAnsi="Tahoma" w:cs="Tahoma"/>
          <w:sz w:val="22"/>
        </w:rPr>
        <w:t xml:space="preserve">Head Teacher </w:t>
      </w:r>
    </w:p>
    <w:p w:rsidR="005230BB" w:rsidRPr="007A7F01" w:rsidRDefault="005230BB" w:rsidP="005230BB">
      <w:pPr>
        <w:tabs>
          <w:tab w:val="left" w:pos="5977"/>
        </w:tabs>
        <w:rPr>
          <w:rFonts w:ascii="Tahoma" w:hAnsi="Tahoma" w:cs="Tahoma"/>
          <w:sz w:val="22"/>
        </w:rPr>
      </w:pPr>
      <w:r w:rsidRPr="007A7F01">
        <w:rPr>
          <w:rFonts w:ascii="Tahoma" w:hAnsi="Tahoma" w:cs="Tahoma"/>
          <w:sz w:val="22"/>
        </w:rPr>
        <w:t>Soundwell</w:t>
      </w:r>
      <w:r w:rsidRPr="007A7F01">
        <w:rPr>
          <w:rFonts w:ascii="Tahoma" w:hAnsi="Tahoma" w:cs="Tahoma"/>
          <w:sz w:val="22"/>
        </w:rPr>
        <w:t xml:space="preserve"> Academy</w:t>
      </w:r>
    </w:p>
    <w:sectPr w:rsidR="005230BB" w:rsidRPr="007A7F01" w:rsidSect="00490D97">
      <w:headerReference w:type="default" r:id="rId16"/>
      <w:footerReference w:type="default" r:id="rId17"/>
      <w:pgSz w:w="11906" w:h="16838"/>
      <w:pgMar w:top="720" w:right="720" w:bottom="720" w:left="720"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0D97" w:rsidRDefault="00490D97" w:rsidP="00490D97">
      <w:r>
        <w:separator/>
      </w:r>
    </w:p>
  </w:endnote>
  <w:endnote w:type="continuationSeparator" w:id="0">
    <w:p w:rsidR="00490D97" w:rsidRDefault="00490D97" w:rsidP="0049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D97" w:rsidRPr="00490D97" w:rsidRDefault="007C2D25" w:rsidP="00490D97">
    <w:pPr>
      <w:pStyle w:val="Footer"/>
      <w:pBdr>
        <w:top w:val="single" w:sz="4" w:space="8" w:color="5B9BD5" w:themeColor="accent1"/>
      </w:pBdr>
      <w:spacing w:before="360"/>
      <w:contextualSpacing/>
      <w:rPr>
        <w:rFonts w:ascii="Arial" w:hAnsi="Arial" w:cs="Arial"/>
        <w:noProof/>
        <w:color w:val="404040" w:themeColor="text1" w:themeTint="BF"/>
        <w:sz w:val="16"/>
        <w:szCs w:val="16"/>
      </w:rPr>
    </w:pPr>
    <w:r>
      <w:rPr>
        <w:rFonts w:ascii="Arial" w:hAnsi="Arial" w:cs="Arial"/>
        <w:color w:val="808080"/>
        <w:sz w:val="18"/>
        <w:szCs w:val="18"/>
      </w:rPr>
      <w:t>Learn@ MAT</w:t>
    </w:r>
    <w:r w:rsidRPr="009D71B0">
      <w:rPr>
        <w:rFonts w:ascii="Arial" w:hAnsi="Arial" w:cs="Arial"/>
        <w:color w:val="808080"/>
        <w:sz w:val="18"/>
        <w:szCs w:val="18"/>
      </w:rPr>
      <w:t xml:space="preserve"> is a company limited by guarantee registered in England and Wa</w:t>
    </w:r>
    <w:r>
      <w:rPr>
        <w:rFonts w:ascii="Arial" w:hAnsi="Arial" w:cs="Arial"/>
        <w:color w:val="808080"/>
        <w:sz w:val="18"/>
        <w:szCs w:val="18"/>
      </w:rPr>
      <w:t>les, registered number 10377760</w:t>
    </w:r>
    <w:r w:rsidRPr="009D71B0">
      <w:rPr>
        <w:rFonts w:ascii="Arial" w:hAnsi="Arial" w:cs="Arial"/>
        <w:color w:val="808080"/>
        <w:sz w:val="18"/>
        <w:szCs w:val="18"/>
      </w:rPr>
      <w:t>, registered office c/o Knowle DGE Academy, Leinster Avenue, Bristol BS4 1NN.</w:t>
    </w:r>
  </w:p>
  <w:p w:rsidR="00490D97" w:rsidRDefault="00490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0D97" w:rsidRDefault="00490D97" w:rsidP="00490D97">
      <w:r>
        <w:separator/>
      </w:r>
    </w:p>
  </w:footnote>
  <w:footnote w:type="continuationSeparator" w:id="0">
    <w:p w:rsidR="00490D97" w:rsidRDefault="00490D97" w:rsidP="00490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80F" w:rsidRDefault="00F929AA" w:rsidP="0096580F">
    <w:pPr>
      <w:pStyle w:val="Header"/>
      <w:rPr>
        <w:rFonts w:ascii="Arial" w:hAnsi="Arial" w:cs="Arial"/>
        <w:sz w:val="20"/>
        <w:szCs w:val="20"/>
      </w:rPr>
    </w:pPr>
    <w:r>
      <w:rPr>
        <w:rFonts w:ascii="Arial" w:hAnsi="Arial" w:cs="Arial"/>
        <w:noProof/>
        <w:sz w:val="20"/>
        <w:szCs w:val="20"/>
      </w:rPr>
      <w:drawing>
        <wp:anchor distT="0" distB="0" distL="114300" distR="114300" simplePos="0" relativeHeight="251660288" behindDoc="1" locked="0" layoutInCell="1" allowOverlap="1">
          <wp:simplePos x="0" y="0"/>
          <wp:positionH relativeFrom="column">
            <wp:posOffset>2072640</wp:posOffset>
          </wp:positionH>
          <wp:positionV relativeFrom="paragraph">
            <wp:posOffset>-114300</wp:posOffset>
          </wp:positionV>
          <wp:extent cx="3124200" cy="857083"/>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arn@ MAT Logo - 5cm.jpg"/>
                  <pic:cNvPicPr/>
                </pic:nvPicPr>
                <pic:blipFill rotWithShape="1">
                  <a:blip r:embed="rId1">
                    <a:extLst>
                      <a:ext uri="{28A0092B-C50C-407E-A947-70E740481C1C}">
                        <a14:useLocalDpi xmlns:a14="http://schemas.microsoft.com/office/drawing/2010/main" val="0"/>
                      </a:ext>
                    </a:extLst>
                  </a:blip>
                  <a:srcRect t="5859" r="1045"/>
                  <a:stretch/>
                </pic:blipFill>
                <pic:spPr bwMode="auto">
                  <a:xfrm>
                    <a:off x="0" y="0"/>
                    <a:ext cx="3124200" cy="8570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noProof/>
        <w:lang w:eastAsia="en-GB"/>
      </w:rPr>
      <w:drawing>
        <wp:anchor distT="0" distB="0" distL="114300" distR="114300" simplePos="0" relativeHeight="251659264" behindDoc="1" locked="0" layoutInCell="1" allowOverlap="1" wp14:anchorId="51D5E5B5">
          <wp:simplePos x="0" y="0"/>
          <wp:positionH relativeFrom="column">
            <wp:posOffset>-251460</wp:posOffset>
          </wp:positionH>
          <wp:positionV relativeFrom="paragraph">
            <wp:posOffset>-243840</wp:posOffset>
          </wp:positionV>
          <wp:extent cx="2400300" cy="12246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in Logo.jpg"/>
                  <pic:cNvPicPr/>
                </pic:nvPicPr>
                <pic:blipFill>
                  <a:blip r:embed="rId2">
                    <a:extLst>
                      <a:ext uri="{28A0092B-C50C-407E-A947-70E740481C1C}">
                        <a14:useLocalDpi xmlns:a14="http://schemas.microsoft.com/office/drawing/2010/main" val="0"/>
                      </a:ext>
                    </a:extLst>
                  </a:blip>
                  <a:stretch>
                    <a:fillRect/>
                  </a:stretch>
                </pic:blipFill>
                <pic:spPr>
                  <a:xfrm>
                    <a:off x="0" y="0"/>
                    <a:ext cx="2400300" cy="1224690"/>
                  </a:xfrm>
                  <a:prstGeom prst="rect">
                    <a:avLst/>
                  </a:prstGeom>
                </pic:spPr>
              </pic:pic>
            </a:graphicData>
          </a:graphic>
          <wp14:sizeRelH relativeFrom="page">
            <wp14:pctWidth>0</wp14:pctWidth>
          </wp14:sizeRelH>
          <wp14:sizeRelV relativeFrom="page">
            <wp14:pctHeight>0</wp14:pctHeight>
          </wp14:sizeRelV>
        </wp:anchor>
      </w:drawing>
    </w:r>
    <w:r w:rsidR="00490D97" w:rsidRPr="00490D97">
      <w:rPr>
        <w:rFonts w:ascii="Arial" w:hAnsi="Arial" w:cs="Arial"/>
        <w:sz w:val="20"/>
        <w:szCs w:val="20"/>
      </w:rPr>
      <w:ptab w:relativeTo="margin" w:alignment="center" w:leader="none"/>
    </w:r>
    <w:r w:rsidR="00490D97" w:rsidRPr="00490D97">
      <w:rPr>
        <w:rFonts w:ascii="Arial" w:hAnsi="Arial" w:cs="Arial"/>
        <w:sz w:val="20"/>
        <w:szCs w:val="20"/>
      </w:rPr>
      <w:ptab w:relativeTo="margin" w:alignment="right" w:leader="none"/>
    </w:r>
    <w:r>
      <w:rPr>
        <w:rFonts w:ascii="Arial" w:hAnsi="Arial" w:cs="Arial"/>
        <w:sz w:val="20"/>
        <w:szCs w:val="20"/>
      </w:rPr>
      <w:t>Soundwell Academy</w:t>
    </w:r>
  </w:p>
  <w:p w:rsidR="002F5536" w:rsidRDefault="002F5536" w:rsidP="002F5536">
    <w:pPr>
      <w:pStyle w:val="Header"/>
      <w:jc w:val="right"/>
      <w:rPr>
        <w:rFonts w:ascii="Arial" w:hAnsi="Arial" w:cs="Arial"/>
        <w:sz w:val="20"/>
        <w:szCs w:val="20"/>
      </w:rPr>
    </w:pPr>
    <w:r w:rsidRPr="002F5536">
      <w:rPr>
        <w:rFonts w:ascii="Arial" w:hAnsi="Arial" w:cs="Arial"/>
        <w:sz w:val="20"/>
        <w:szCs w:val="20"/>
      </w:rPr>
      <w:t xml:space="preserve">St Stephen's Rd, </w:t>
    </w:r>
  </w:p>
  <w:p w:rsidR="002F5536" w:rsidRDefault="002F5536" w:rsidP="002F5536">
    <w:pPr>
      <w:pStyle w:val="Header"/>
      <w:jc w:val="right"/>
      <w:rPr>
        <w:rFonts w:ascii="Arial" w:hAnsi="Arial" w:cs="Arial"/>
        <w:sz w:val="20"/>
        <w:szCs w:val="20"/>
      </w:rPr>
    </w:pPr>
    <w:r w:rsidRPr="002F5536">
      <w:rPr>
        <w:rFonts w:ascii="Arial" w:hAnsi="Arial" w:cs="Arial"/>
        <w:sz w:val="20"/>
        <w:szCs w:val="20"/>
      </w:rPr>
      <w:t xml:space="preserve">Soundwell, </w:t>
    </w:r>
  </w:p>
  <w:p w:rsidR="002F5536" w:rsidRDefault="002F5536" w:rsidP="002F5536">
    <w:pPr>
      <w:pStyle w:val="Header"/>
      <w:jc w:val="right"/>
      <w:rPr>
        <w:rFonts w:ascii="Arial" w:hAnsi="Arial" w:cs="Arial"/>
        <w:sz w:val="20"/>
        <w:szCs w:val="20"/>
      </w:rPr>
    </w:pPr>
    <w:r w:rsidRPr="002F5536">
      <w:rPr>
        <w:rFonts w:ascii="Arial" w:hAnsi="Arial" w:cs="Arial"/>
        <w:sz w:val="20"/>
        <w:szCs w:val="20"/>
      </w:rPr>
      <w:t xml:space="preserve">Bristol </w:t>
    </w:r>
  </w:p>
  <w:p w:rsidR="002F5536" w:rsidRDefault="002F5536" w:rsidP="002F5536">
    <w:pPr>
      <w:pStyle w:val="Header"/>
      <w:jc w:val="right"/>
      <w:rPr>
        <w:rFonts w:ascii="Arial" w:hAnsi="Arial" w:cs="Arial"/>
        <w:sz w:val="20"/>
        <w:szCs w:val="20"/>
      </w:rPr>
    </w:pPr>
    <w:r w:rsidRPr="002F5536">
      <w:rPr>
        <w:rFonts w:ascii="Arial" w:hAnsi="Arial" w:cs="Arial"/>
        <w:sz w:val="20"/>
        <w:szCs w:val="20"/>
      </w:rPr>
      <w:t>BS16 4RL</w:t>
    </w:r>
    <w:r>
      <w:rPr>
        <w:rFonts w:ascii="Arial" w:hAnsi="Arial" w:cs="Arial"/>
        <w:sz w:val="20"/>
        <w:szCs w:val="20"/>
      </w:rPr>
      <w:t xml:space="preserve"> </w:t>
    </w:r>
  </w:p>
  <w:p w:rsidR="007C2D25" w:rsidRDefault="00F929AA" w:rsidP="00490D97">
    <w:pPr>
      <w:pStyle w:val="Header"/>
      <w:jc w:val="right"/>
      <w:rPr>
        <w:rFonts w:ascii="Arial" w:hAnsi="Arial" w:cs="Arial"/>
        <w:sz w:val="20"/>
        <w:szCs w:val="20"/>
      </w:rPr>
    </w:pPr>
    <w:r>
      <w:rPr>
        <w:rFonts w:ascii="Arial" w:hAnsi="Arial" w:cs="Arial"/>
        <w:sz w:val="20"/>
        <w:szCs w:val="20"/>
      </w:rPr>
      <w:t xml:space="preserve"> </w:t>
    </w:r>
    <w:r w:rsidR="0096580F">
      <w:rPr>
        <w:rFonts w:ascii="Arial" w:hAnsi="Arial" w:cs="Arial"/>
        <w:sz w:val="20"/>
        <w:szCs w:val="20"/>
      </w:rPr>
      <w:t xml:space="preserve">Telephone: </w:t>
    </w:r>
    <w:r w:rsidR="007C2D25">
      <w:rPr>
        <w:rFonts w:ascii="Arial" w:hAnsi="Arial" w:cs="Arial"/>
        <w:sz w:val="20"/>
        <w:szCs w:val="20"/>
      </w:rPr>
      <w:t xml:space="preserve">0117 </w:t>
    </w:r>
    <w:r>
      <w:rPr>
        <w:rFonts w:ascii="Arial" w:hAnsi="Arial" w:cs="Arial"/>
        <w:sz w:val="20"/>
        <w:szCs w:val="20"/>
      </w:rPr>
      <w:t>428 0505</w:t>
    </w:r>
  </w:p>
  <w:p w:rsidR="0096580F" w:rsidRDefault="0096580F" w:rsidP="00490D97">
    <w:pPr>
      <w:pStyle w:val="Header"/>
      <w:jc w:val="right"/>
      <w:rPr>
        <w:rFonts w:ascii="Arial" w:hAnsi="Arial" w:cs="Arial"/>
        <w:sz w:val="20"/>
        <w:szCs w:val="20"/>
      </w:rPr>
    </w:pPr>
    <w:r>
      <w:rPr>
        <w:rFonts w:ascii="Arial" w:hAnsi="Arial" w:cs="Arial"/>
        <w:sz w:val="20"/>
        <w:szCs w:val="20"/>
      </w:rPr>
      <w:t>Email: info@</w:t>
    </w:r>
    <w:r w:rsidR="00F929AA">
      <w:rPr>
        <w:rFonts w:ascii="Arial" w:hAnsi="Arial" w:cs="Arial"/>
        <w:sz w:val="20"/>
        <w:szCs w:val="20"/>
      </w:rPr>
      <w:t>soundwell.</w:t>
    </w:r>
    <w:r>
      <w:rPr>
        <w:rFonts w:ascii="Arial" w:hAnsi="Arial" w:cs="Arial"/>
        <w:sz w:val="20"/>
        <w:szCs w:val="20"/>
      </w:rPr>
      <w:t>learnmat.uk</w:t>
    </w:r>
  </w:p>
  <w:p w:rsidR="007C2D25" w:rsidRDefault="0096580F" w:rsidP="00490D97">
    <w:pPr>
      <w:pStyle w:val="Header"/>
      <w:jc w:val="right"/>
      <w:rPr>
        <w:rFonts w:ascii="Arial" w:hAnsi="Arial" w:cs="Arial"/>
        <w:sz w:val="20"/>
        <w:szCs w:val="20"/>
      </w:rPr>
    </w:pPr>
    <w:r>
      <w:rPr>
        <w:rFonts w:ascii="Arial" w:hAnsi="Arial" w:cs="Arial"/>
        <w:sz w:val="20"/>
        <w:szCs w:val="20"/>
      </w:rPr>
      <w:t xml:space="preserve">Website: </w:t>
    </w:r>
    <w:r w:rsidR="007C2D25">
      <w:rPr>
        <w:rFonts w:ascii="Arial" w:hAnsi="Arial" w:cs="Arial"/>
        <w:sz w:val="20"/>
        <w:szCs w:val="20"/>
      </w:rPr>
      <w:t>www.</w:t>
    </w:r>
    <w:r w:rsidR="00F929AA">
      <w:rPr>
        <w:rFonts w:ascii="Arial" w:hAnsi="Arial" w:cs="Arial"/>
        <w:sz w:val="20"/>
        <w:szCs w:val="20"/>
      </w:rPr>
      <w:t>soundwell.</w:t>
    </w:r>
    <w:r w:rsidR="007C2D25">
      <w:rPr>
        <w:rFonts w:ascii="Arial" w:hAnsi="Arial" w:cs="Arial"/>
        <w:sz w:val="20"/>
        <w:szCs w:val="20"/>
      </w:rPr>
      <w:t>learnmat.uk</w:t>
    </w:r>
  </w:p>
  <w:p w:rsidR="007C2D25" w:rsidRDefault="00F929AA" w:rsidP="00490D97">
    <w:pPr>
      <w:pStyle w:val="Header"/>
      <w:jc w:val="right"/>
      <w:rPr>
        <w:rFonts w:ascii="Arial" w:hAnsi="Arial" w:cs="Arial"/>
        <w:sz w:val="20"/>
        <w:szCs w:val="20"/>
      </w:rPr>
    </w:pPr>
    <w:r>
      <w:rPr>
        <w:rFonts w:ascii="Arial" w:hAnsi="Arial" w:cs="Arial"/>
        <w:sz w:val="20"/>
        <w:szCs w:val="20"/>
      </w:rPr>
      <w:t>Headteacher: Craig Abbs</w:t>
    </w:r>
  </w:p>
  <w:p w:rsidR="00F929AA" w:rsidRPr="00490D97" w:rsidRDefault="00F929AA" w:rsidP="00490D97">
    <w:pPr>
      <w:pStyle w:val="Header"/>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93FC3"/>
    <w:multiLevelType w:val="hybridMultilevel"/>
    <w:tmpl w:val="DBA8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1D16DD"/>
    <w:multiLevelType w:val="hybridMultilevel"/>
    <w:tmpl w:val="BEA8B0D2"/>
    <w:lvl w:ilvl="0" w:tplc="B2307A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D97"/>
    <w:rsid w:val="00063A65"/>
    <w:rsid w:val="00191E97"/>
    <w:rsid w:val="001F2A46"/>
    <w:rsid w:val="00211EB9"/>
    <w:rsid w:val="002F5536"/>
    <w:rsid w:val="00314BFB"/>
    <w:rsid w:val="003E10BD"/>
    <w:rsid w:val="004662A1"/>
    <w:rsid w:val="00490D97"/>
    <w:rsid w:val="005230BB"/>
    <w:rsid w:val="0077510A"/>
    <w:rsid w:val="007A7F01"/>
    <w:rsid w:val="007C2D25"/>
    <w:rsid w:val="0080073C"/>
    <w:rsid w:val="00944466"/>
    <w:rsid w:val="00963858"/>
    <w:rsid w:val="0096580F"/>
    <w:rsid w:val="009D6D14"/>
    <w:rsid w:val="009F7C3B"/>
    <w:rsid w:val="00AC4FAC"/>
    <w:rsid w:val="00B71F84"/>
    <w:rsid w:val="00B94EF7"/>
    <w:rsid w:val="00C0720E"/>
    <w:rsid w:val="00C62D79"/>
    <w:rsid w:val="00D42B94"/>
    <w:rsid w:val="00E95D1D"/>
    <w:rsid w:val="00F929AA"/>
    <w:rsid w:val="00FA4737"/>
    <w:rsid w:val="00FC6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53FFCF7"/>
  <w15:chartTrackingRefBased/>
  <w15:docId w15:val="{2F9D3171-45BC-4D11-992D-EDE84396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6D14"/>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B94EF7"/>
    <w:pPr>
      <w:keepNext/>
      <w:outlineLvl w:val="0"/>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0D97"/>
    <w:pPr>
      <w:tabs>
        <w:tab w:val="center" w:pos="4513"/>
        <w:tab w:val="right" w:pos="9026"/>
      </w:tabs>
    </w:pPr>
  </w:style>
  <w:style w:type="character" w:customStyle="1" w:styleId="HeaderChar">
    <w:name w:val="Header Char"/>
    <w:basedOn w:val="DefaultParagraphFont"/>
    <w:link w:val="Header"/>
    <w:uiPriority w:val="99"/>
    <w:rsid w:val="00490D97"/>
  </w:style>
  <w:style w:type="paragraph" w:styleId="Footer">
    <w:name w:val="footer"/>
    <w:basedOn w:val="Normal"/>
    <w:link w:val="FooterChar"/>
    <w:uiPriority w:val="99"/>
    <w:unhideWhenUsed/>
    <w:qFormat/>
    <w:rsid w:val="00490D97"/>
    <w:pPr>
      <w:tabs>
        <w:tab w:val="center" w:pos="4513"/>
        <w:tab w:val="right" w:pos="9026"/>
      </w:tabs>
    </w:pPr>
  </w:style>
  <w:style w:type="character" w:customStyle="1" w:styleId="FooterChar">
    <w:name w:val="Footer Char"/>
    <w:basedOn w:val="DefaultParagraphFont"/>
    <w:link w:val="Footer"/>
    <w:uiPriority w:val="99"/>
    <w:rsid w:val="00490D97"/>
  </w:style>
  <w:style w:type="paragraph" w:styleId="NoSpacing">
    <w:name w:val="No Spacing"/>
    <w:uiPriority w:val="1"/>
    <w:qFormat/>
    <w:rsid w:val="00490D97"/>
    <w:pPr>
      <w:spacing w:after="0" w:line="240" w:lineRule="auto"/>
    </w:pPr>
  </w:style>
  <w:style w:type="paragraph" w:styleId="BalloonText">
    <w:name w:val="Balloon Text"/>
    <w:basedOn w:val="Normal"/>
    <w:link w:val="BalloonTextChar"/>
    <w:uiPriority w:val="99"/>
    <w:semiHidden/>
    <w:unhideWhenUsed/>
    <w:rsid w:val="00C072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20E"/>
    <w:rPr>
      <w:rFonts w:ascii="Segoe UI" w:eastAsia="Times New Roman" w:hAnsi="Segoe UI" w:cs="Segoe UI"/>
      <w:sz w:val="18"/>
      <w:szCs w:val="18"/>
      <w:lang w:val="en-US"/>
    </w:rPr>
  </w:style>
  <w:style w:type="character" w:customStyle="1" w:styleId="Heading1Char">
    <w:name w:val="Heading 1 Char"/>
    <w:basedOn w:val="DefaultParagraphFont"/>
    <w:link w:val="Heading1"/>
    <w:rsid w:val="00B94EF7"/>
    <w:rPr>
      <w:rFonts w:ascii="Times New Roman" w:eastAsia="Times New Roman" w:hAnsi="Times New Roman" w:cs="Times New Roman"/>
      <w:b/>
      <w:bCs/>
      <w:sz w:val="24"/>
      <w:szCs w:val="24"/>
    </w:rPr>
  </w:style>
  <w:style w:type="paragraph" w:customStyle="1" w:styleId="projectreference">
    <w:name w:val="projectreference"/>
    <w:basedOn w:val="Normal"/>
    <w:uiPriority w:val="99"/>
    <w:semiHidden/>
    <w:rsid w:val="009F7C3B"/>
    <w:pPr>
      <w:spacing w:before="100" w:beforeAutospacing="1" w:after="100" w:afterAutospacing="1"/>
    </w:pPr>
    <w:rPr>
      <w:rFonts w:eastAsiaTheme="minorHAnsi"/>
      <w:lang w:val="en-GB" w:eastAsia="en-GB"/>
    </w:rPr>
  </w:style>
  <w:style w:type="character" w:styleId="Emphasis">
    <w:name w:val="Emphasis"/>
    <w:basedOn w:val="DefaultParagraphFont"/>
    <w:uiPriority w:val="20"/>
    <w:qFormat/>
    <w:rsid w:val="009F7C3B"/>
    <w:rPr>
      <w:i/>
      <w:iCs/>
    </w:rPr>
  </w:style>
  <w:style w:type="character" w:styleId="Hyperlink">
    <w:name w:val="Hyperlink"/>
    <w:basedOn w:val="DefaultParagraphFont"/>
    <w:uiPriority w:val="99"/>
    <w:unhideWhenUsed/>
    <w:rsid w:val="00063A65"/>
    <w:rPr>
      <w:color w:val="0563C1" w:themeColor="hyperlink"/>
      <w:u w:val="single"/>
    </w:rPr>
  </w:style>
  <w:style w:type="paragraph" w:customStyle="1" w:styleId="Default">
    <w:name w:val="Default"/>
    <w:rsid w:val="005230BB"/>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5230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761574">
      <w:bodyDiv w:val="1"/>
      <w:marLeft w:val="0"/>
      <w:marRight w:val="0"/>
      <w:marTop w:val="0"/>
      <w:marBottom w:val="0"/>
      <w:divBdr>
        <w:top w:val="none" w:sz="0" w:space="0" w:color="auto"/>
        <w:left w:val="none" w:sz="0" w:space="0" w:color="auto"/>
        <w:bottom w:val="none" w:sz="0" w:space="0" w:color="auto"/>
        <w:right w:val="none" w:sz="0" w:space="0" w:color="auto"/>
      </w:divBdr>
    </w:div>
    <w:div w:id="123910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ndwell.learnmat.uk/page/?title=Policies&amp;pid=12" TargetMode="External"/><Relationship Id="rId13" Type="http://schemas.openxmlformats.org/officeDocument/2006/relationships/hyperlink" Target="http://www.getsafeonline.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spcc.org.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inkuknow.co.uk" TargetMode="External"/><Relationship Id="rId5" Type="http://schemas.openxmlformats.org/officeDocument/2006/relationships/webSettings" Target="webSettings.xml"/><Relationship Id="rId15" Type="http://schemas.openxmlformats.org/officeDocument/2006/relationships/hyperlink" Target="https://parentzone.org.uk/parents" TargetMode="External"/><Relationship Id="rId10" Type="http://schemas.openxmlformats.org/officeDocument/2006/relationships/hyperlink" Target="http://www.internetmatters.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hildnet.com" TargetMode="External"/><Relationship Id="rId14" Type="http://schemas.openxmlformats.org/officeDocument/2006/relationships/hyperlink" Target="https://parentinfo.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E9267-D331-4BB2-85D5-637802A57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786</Words>
  <Characters>4485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Rebecca.Watkin</dc:creator>
  <cp:keywords/>
  <dc:description/>
  <cp:lastModifiedBy>Kerisha Stephenson</cp:lastModifiedBy>
  <cp:revision>2</cp:revision>
  <cp:lastPrinted>2019-05-23T12:53:00Z</cp:lastPrinted>
  <dcterms:created xsi:type="dcterms:W3CDTF">2022-01-07T11:35:00Z</dcterms:created>
  <dcterms:modified xsi:type="dcterms:W3CDTF">2022-01-07T11:35:00Z</dcterms:modified>
</cp:coreProperties>
</file>